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4ABD" w:rsidRDefault="008757EF" w:rsidP="00AA30DC">
      <w:pPr>
        <w:jc w:val="center"/>
        <w:rPr>
          <w:rFonts w:asciiTheme="majorHAnsi" w:hAnsiTheme="majorHAnsi"/>
          <w:b/>
          <w:sz w:val="24"/>
        </w:rPr>
      </w:pPr>
      <w:bookmarkStart w:id="0" w:name="_GoBack"/>
      <w:bookmarkEnd w:id="0"/>
      <w:r w:rsidRPr="0048579B">
        <w:rPr>
          <w:rFonts w:asciiTheme="majorHAnsi" w:hAnsiTheme="majorHAnsi"/>
          <w:b/>
          <w:sz w:val="24"/>
          <w:u w:val="single"/>
        </w:rPr>
        <w:t>Clinopyroxene and Labradorite</w:t>
      </w:r>
      <w:r w:rsidRPr="008757EF">
        <w:rPr>
          <w:rFonts w:asciiTheme="majorHAnsi" w:hAnsiTheme="majorHAnsi"/>
          <w:b/>
          <w:sz w:val="24"/>
        </w:rPr>
        <w:t xml:space="preserve"> </w:t>
      </w:r>
      <w:r w:rsidR="0048579B">
        <w:rPr>
          <w:rFonts w:asciiTheme="majorHAnsi" w:hAnsiTheme="majorHAnsi"/>
          <w:b/>
          <w:sz w:val="24"/>
        </w:rPr>
        <w:t xml:space="preserve">(1:1) </w:t>
      </w:r>
      <w:r w:rsidRPr="008757EF">
        <w:rPr>
          <w:rFonts w:asciiTheme="majorHAnsi" w:hAnsiTheme="majorHAnsi"/>
          <w:b/>
          <w:sz w:val="24"/>
        </w:rPr>
        <w:t>Mapping Results</w:t>
      </w:r>
    </w:p>
    <w:p w:rsidR="008757EF" w:rsidRDefault="008757EF" w:rsidP="00AA30D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F31B04C" wp14:editId="10454701">
            <wp:extent cx="6153150" cy="4268454"/>
            <wp:effectExtent l="0" t="0" r="0" b="0"/>
            <wp:docPr id="2" name="Picture 2" descr="C:\Users\10567345\Documents\Pure Mineral Standards\Raman\Mixtures - Mapping\CPX+LAB 1-1 (13.12.13)\Processed\Outputs\3D view dat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Raman\Mixtures - Mapping\CPX+LAB 1-1 (13.12.13)\Processed\Outputs\3D view data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433" cy="4272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4CC19A59" wp14:editId="3A4B2FE2">
            <wp:extent cx="6419850" cy="4453465"/>
            <wp:effectExtent l="0" t="0" r="0" b="4445"/>
            <wp:docPr id="1" name="Picture 1" descr="C:\Users\10567345\Documents\Pure Mineral Standards\Raman\Mixtures - Mapping\CPX+LAB 1-1 (13.12.13)\Processed\Outputs\3D view dat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Raman\Mixtures - Mapping\CPX+LAB 1-1 (13.12.13)\Processed\Outputs\3D view data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906" cy="4460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7EF" w:rsidRDefault="008757EF" w:rsidP="00AA30D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 508</w:t>
      </w:r>
      <w:r>
        <w:rPr>
          <w:rFonts w:asciiTheme="majorHAnsi" w:hAnsiTheme="majorHAnsi"/>
          <w:b/>
          <w:sz w:val="24"/>
        </w:rPr>
        <w:br/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7178CBFD" wp14:editId="42368F6A">
            <wp:extent cx="5829300" cy="4360270"/>
            <wp:effectExtent l="0" t="0" r="0" b="2540"/>
            <wp:docPr id="7" name="Picture 7" descr="C:\Users\10567345\Documents\Pure Mineral Standards\Raman\Mixtures - Mapping\CPX+LAB 1-1 (13.12.13)\Processed\Outputs\MapRevIntPoint508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Raman\Mixtures - Mapping\CPX+LAB 1-1 (13.12.13)\Processed\Outputs\MapRevIntPoint508-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396" cy="436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42289B91" wp14:editId="2AE4DD26">
            <wp:extent cx="5828431" cy="4374256"/>
            <wp:effectExtent l="0" t="0" r="1270" b="7620"/>
            <wp:docPr id="6" name="Picture 6" descr="C:\Users\10567345\Documents\Pure Mineral Standards\Raman\Mixtures - Mapping\CPX+LAB 1-1 (13.12.13)\Processed\Outputs\MapRevIntPoint508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Raman\Mixtures - Mapping\CPX+LAB 1-1 (13.12.13)\Processed\Outputs\MapRevIntPoint508-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271" cy="4374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2904BB9F" wp14:editId="359E7ACF">
            <wp:extent cx="5581650" cy="4546061"/>
            <wp:effectExtent l="0" t="0" r="0" b="6985"/>
            <wp:docPr id="5" name="Picture 5" descr="C:\Users\10567345\Documents\Pure Mineral Standards\Raman\Mixtures - Mapping\CPX+LAB 1-1 (13.12.13)\Processed\Outputs\MapRevIntPoint508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Raman\Mixtures - Mapping\CPX+LAB 1-1 (13.12.13)\Processed\Outputs\MapRevIntPoint508-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6604" cy="4550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1BDA2BF2" wp14:editId="1BD4A71A">
            <wp:extent cx="5581650" cy="4440747"/>
            <wp:effectExtent l="0" t="0" r="0" b="0"/>
            <wp:docPr id="3" name="Picture 3" descr="C:\Users\10567345\Documents\Pure Mineral Standards\Raman\Mixtures - Mapping\CPX+LAB 1-1 (13.12.13)\Processed\Outputs\MapRevIntPoint508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Raman\Mixtures - Mapping\CPX+LAB 1-1 (13.12.13)\Processed\Outputs\MapRevIntPoint508-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933" cy="4441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AF1" w:rsidRDefault="002C0AF1" w:rsidP="00AA30DC">
      <w:pPr>
        <w:jc w:val="center"/>
        <w:rPr>
          <w:rFonts w:asciiTheme="majorHAnsi" w:hAnsiTheme="majorHAnsi"/>
          <w:b/>
          <w:noProof/>
          <w:sz w:val="24"/>
          <w:lang w:eastAsia="en-AU"/>
        </w:rPr>
      </w:pPr>
      <w:r>
        <w:rPr>
          <w:rFonts w:asciiTheme="majorHAnsi" w:hAnsiTheme="majorHAnsi"/>
          <w:b/>
          <w:sz w:val="24"/>
        </w:rPr>
        <w:lastRenderedPageBreak/>
        <w:t xml:space="preserve">Mapping Review – Intensity </w:t>
      </w:r>
      <w:r w:rsidR="00954706">
        <w:rPr>
          <w:rFonts w:asciiTheme="majorHAnsi" w:hAnsiTheme="majorHAnsi"/>
          <w:b/>
          <w:sz w:val="24"/>
        </w:rPr>
        <w:t>at point 668</w:t>
      </w:r>
      <w:r>
        <w:rPr>
          <w:rFonts w:asciiTheme="majorHAnsi" w:hAnsiTheme="majorHAnsi"/>
          <w:b/>
          <w:sz w:val="24"/>
        </w:rPr>
        <w:br/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481B4F29" wp14:editId="5AB8B302">
            <wp:extent cx="5705475" cy="4389267"/>
            <wp:effectExtent l="0" t="0" r="0" b="0"/>
            <wp:docPr id="10" name="Picture 10" descr="C:\Users\10567345\Documents\Pure Mineral Standards\Raman\Mixtures - Mapping\CPX+LAB 1-1 (13.12.13)\Processed\Outputs\MapRevIntPoint668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Raman\Mixtures - Mapping\CPX+LAB 1-1 (13.12.13)\Processed\Outputs\MapRevIntPoint668-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664" cy="4395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7AB828C4" wp14:editId="0600EDA1">
            <wp:extent cx="5710373" cy="4400550"/>
            <wp:effectExtent l="0" t="0" r="5080" b="0"/>
            <wp:docPr id="9" name="Picture 9" descr="C:\Users\10567345\Documents\Pure Mineral Standards\Raman\Mixtures - Mapping\CPX+LAB 1-1 (13.12.13)\Processed\Outputs\MapRevIntPoint668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Raman\Mixtures - Mapping\CPX+LAB 1-1 (13.12.13)\Processed\Outputs\MapRevIntPoint668-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697" cy="4405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6CA8E7B7" wp14:editId="26CE5A75">
            <wp:extent cx="5838825" cy="4645354"/>
            <wp:effectExtent l="0" t="0" r="0" b="3175"/>
            <wp:docPr id="8" name="Picture 8" descr="C:\Users\10567345\Documents\Pure Mineral Standards\Raman\Mixtures - Mapping\CPX+LAB 1-1 (13.12.13)\Processed\Outputs\MapRevIntPoint6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ocuments\Pure Mineral Standards\Raman\Mixtures - Mapping\CPX+LAB 1-1 (13.12.13)\Processed\Outputs\MapRevIntPoint66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464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0AF1">
        <w:rPr>
          <w:rFonts w:asciiTheme="majorHAnsi" w:hAnsiTheme="majorHAnsi"/>
          <w:b/>
          <w:noProof/>
          <w:sz w:val="24"/>
          <w:lang w:eastAsia="en-AU"/>
        </w:rPr>
        <w:t xml:space="preserve"> </w:t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5710176" wp14:editId="6B51E63A">
            <wp:extent cx="5838825" cy="4579110"/>
            <wp:effectExtent l="0" t="0" r="0" b="0"/>
            <wp:docPr id="11" name="Picture 11" descr="C:\Users\10567345\Documents\Pure Mineral Standards\Raman\Mixtures - Mapping\CPX+LAB 1-1 (13.12.13)\Processed\Outputs\MapRevIntPoint668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Raman\Mixtures - Mapping\CPX+LAB 1-1 (13.12.13)\Processed\Outputs\MapRevIntPoint668-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457" cy="4584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AF1" w:rsidRPr="008757EF" w:rsidRDefault="002C0AF1" w:rsidP="00AA30D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Signal to baseline</w:t>
      </w:r>
      <w:r>
        <w:rPr>
          <w:rFonts w:asciiTheme="majorHAnsi" w:hAnsiTheme="majorHAnsi"/>
          <w:b/>
          <w:sz w:val="24"/>
        </w:rPr>
        <w:br/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3FFA4185" wp14:editId="7EB06E4B">
            <wp:extent cx="5791200" cy="4452531"/>
            <wp:effectExtent l="0" t="0" r="0" b="5715"/>
            <wp:docPr id="16" name="Picture 16" descr="C:\Users\10567345\Documents\Pure Mineral Standards\Raman\Mixtures - Mapping\CPX+LAB 1-1 (13.12.13)\Processed\Outputs\MapRevSignalBaseline432-735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0567345\Documents\Pure Mineral Standards\Raman\Mixtures - Mapping\CPX+LAB 1-1 (13.12.13)\Processed\Outputs\MapRevSignalBaseline432-735-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464" cy="4463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184316D" wp14:editId="5768F7F1">
            <wp:extent cx="5791200" cy="4436431"/>
            <wp:effectExtent l="0" t="0" r="0" b="2540"/>
            <wp:docPr id="15" name="Picture 15" descr="C:\Users\10567345\Documents\Pure Mineral Standards\Raman\Mixtures - Mapping\CPX+LAB 1-1 (13.12.13)\Processed\Outputs\MapRevSignalBaseline432-735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0567345\Documents\Pure Mineral Standards\Raman\Mixtures - Mapping\CPX+LAB 1-1 (13.12.13)\Processed\Outputs\MapRevSignalBaseline432-735-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996" cy="4439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70FCAE1E" wp14:editId="28B09F60">
            <wp:extent cx="5581650" cy="4546061"/>
            <wp:effectExtent l="0" t="0" r="0" b="6985"/>
            <wp:docPr id="13" name="Picture 13" descr="C:\Users\10567345\Documents\Pure Mineral Standards\Raman\Mixtures - Mapping\CPX+LAB 1-1 (13.12.13)\Processed\Outputs\MapRevSignalBaseline432-7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Raman\Mixtures - Mapping\CPX+LAB 1-1 (13.12.13)\Processed\Outputs\MapRevSignalBaseline432-73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701" cy="454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1ADEDDB3" wp14:editId="72EBDBDD">
            <wp:extent cx="5581650" cy="4510957"/>
            <wp:effectExtent l="0" t="0" r="0" b="4445"/>
            <wp:docPr id="12" name="Picture 12" descr="C:\Users\10567345\Documents\Pure Mineral Standards\Raman\Mixtures - Mapping\CPX+LAB 1-1 (13.12.13)\Processed\Outputs\MapRevSignalBaseline432-735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Raman\Mixtures - Mapping\CPX+LAB 1-1 (13.12.13)\Processed\Outputs\MapRevSignalBaseline432-735-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51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0AF1" w:rsidRPr="008757EF" w:rsidSect="007151BB">
      <w:headerReference w:type="default" r:id="rId21"/>
      <w:footerReference w:type="default" r:id="rId22"/>
      <w:pgSz w:w="11907" w:h="16839" w:code="9"/>
      <w:pgMar w:top="284" w:right="567" w:bottom="284" w:left="56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6F02" w:rsidRDefault="00AB6F02" w:rsidP="00164ABD">
      <w:pPr>
        <w:spacing w:after="0" w:line="240" w:lineRule="auto"/>
      </w:pPr>
      <w:r>
        <w:separator/>
      </w:r>
    </w:p>
  </w:endnote>
  <w:endnote w:type="continuationSeparator" w:id="0">
    <w:p w:rsidR="00AB6F02" w:rsidRDefault="00AB6F02" w:rsidP="00164A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4ABD" w:rsidRDefault="00164ABD" w:rsidP="00164ABD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6F02" w:rsidRDefault="00AB6F02" w:rsidP="00164ABD">
      <w:pPr>
        <w:spacing w:after="0" w:line="240" w:lineRule="auto"/>
      </w:pPr>
      <w:r>
        <w:separator/>
      </w:r>
    </w:p>
  </w:footnote>
  <w:footnote w:type="continuationSeparator" w:id="0">
    <w:p w:rsidR="00AB6F02" w:rsidRDefault="00AB6F02" w:rsidP="00164A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4ABD" w:rsidRDefault="00164ABD" w:rsidP="008757EF">
    <w:pPr>
      <w:pStyle w:val="Header"/>
    </w:pPr>
  </w:p>
  <w:p w:rsidR="00164ABD" w:rsidRDefault="00164AB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7F97"/>
    <w:rsid w:val="000A1F35"/>
    <w:rsid w:val="000B17C6"/>
    <w:rsid w:val="0013377A"/>
    <w:rsid w:val="00134D1C"/>
    <w:rsid w:val="00164ABD"/>
    <w:rsid w:val="00181DBC"/>
    <w:rsid w:val="00182E47"/>
    <w:rsid w:val="0019509F"/>
    <w:rsid w:val="002C0AF1"/>
    <w:rsid w:val="00392178"/>
    <w:rsid w:val="003C66C2"/>
    <w:rsid w:val="00466C6E"/>
    <w:rsid w:val="0048579B"/>
    <w:rsid w:val="004C5C74"/>
    <w:rsid w:val="004F2124"/>
    <w:rsid w:val="005928CF"/>
    <w:rsid w:val="00596563"/>
    <w:rsid w:val="00645BB3"/>
    <w:rsid w:val="00705376"/>
    <w:rsid w:val="007151BB"/>
    <w:rsid w:val="00746FE2"/>
    <w:rsid w:val="008114F1"/>
    <w:rsid w:val="0084082C"/>
    <w:rsid w:val="008757EF"/>
    <w:rsid w:val="0090133C"/>
    <w:rsid w:val="00954706"/>
    <w:rsid w:val="00956798"/>
    <w:rsid w:val="009D70D0"/>
    <w:rsid w:val="00A247E7"/>
    <w:rsid w:val="00A37B67"/>
    <w:rsid w:val="00AA30DC"/>
    <w:rsid w:val="00AB6F02"/>
    <w:rsid w:val="00B81D06"/>
    <w:rsid w:val="00BA7F97"/>
    <w:rsid w:val="00C152CB"/>
    <w:rsid w:val="00D133AF"/>
    <w:rsid w:val="00D202EE"/>
    <w:rsid w:val="00DF2673"/>
    <w:rsid w:val="00E41366"/>
    <w:rsid w:val="00E50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64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4ABD"/>
  </w:style>
  <w:style w:type="paragraph" w:styleId="Footer">
    <w:name w:val="footer"/>
    <w:basedOn w:val="Normal"/>
    <w:link w:val="FooterChar"/>
    <w:uiPriority w:val="99"/>
    <w:unhideWhenUsed/>
    <w:rsid w:val="00164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4ABD"/>
  </w:style>
  <w:style w:type="paragraph" w:styleId="BalloonText">
    <w:name w:val="Balloon Text"/>
    <w:basedOn w:val="Normal"/>
    <w:link w:val="BalloonTextChar"/>
    <w:uiPriority w:val="99"/>
    <w:semiHidden/>
    <w:unhideWhenUsed/>
    <w:rsid w:val="00164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4ABD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164ABD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64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4ABD"/>
  </w:style>
  <w:style w:type="paragraph" w:styleId="Footer">
    <w:name w:val="footer"/>
    <w:basedOn w:val="Normal"/>
    <w:link w:val="FooterChar"/>
    <w:uiPriority w:val="99"/>
    <w:unhideWhenUsed/>
    <w:rsid w:val="00164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4ABD"/>
  </w:style>
  <w:style w:type="paragraph" w:styleId="BalloonText">
    <w:name w:val="Balloon Text"/>
    <w:basedOn w:val="Normal"/>
    <w:link w:val="BalloonTextChar"/>
    <w:uiPriority w:val="99"/>
    <w:semiHidden/>
    <w:unhideWhenUsed/>
    <w:rsid w:val="00164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4ABD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164AB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8</cp:revision>
  <cp:lastPrinted>2014-02-24T01:22:00Z</cp:lastPrinted>
  <dcterms:created xsi:type="dcterms:W3CDTF">2014-02-24T00:03:00Z</dcterms:created>
  <dcterms:modified xsi:type="dcterms:W3CDTF">2014-02-24T01:23:00Z</dcterms:modified>
  <cp:category>INTERNAL USE</cp:category>
</cp:coreProperties>
</file>